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81B19" w14:textId="77777777" w:rsidR="003D6E2E" w:rsidRDefault="003364FB" w:rsidP="003D6E2E">
      <w:pPr>
        <w:spacing w:before="60" w:after="6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505624072"/>
      <w:r w:rsidRPr="00E92BA4">
        <w:rPr>
          <w:rFonts w:ascii="Calibri" w:hAnsi="Calibri" w:cs="Calibri"/>
          <w:b/>
          <w:bCs/>
          <w:sz w:val="28"/>
          <w:szCs w:val="28"/>
        </w:rPr>
        <w:t xml:space="preserve">Anexo </w:t>
      </w:r>
      <w:r w:rsidR="00E92BA4" w:rsidRPr="00E92BA4">
        <w:rPr>
          <w:rFonts w:ascii="Calibri" w:hAnsi="Calibri" w:cs="Calibri"/>
          <w:b/>
          <w:bCs/>
          <w:sz w:val="28"/>
          <w:szCs w:val="28"/>
        </w:rPr>
        <w:t>I</w:t>
      </w:r>
      <w:r w:rsidR="003D6E2E">
        <w:rPr>
          <w:rFonts w:ascii="Calibri" w:hAnsi="Calibri" w:cs="Calibri"/>
          <w:b/>
          <w:bCs/>
          <w:sz w:val="28"/>
          <w:szCs w:val="28"/>
        </w:rPr>
        <w:t>II</w:t>
      </w:r>
      <w:r w:rsidRPr="00E92BA4">
        <w:rPr>
          <w:rFonts w:ascii="Calibri" w:hAnsi="Calibri" w:cs="Calibri"/>
          <w:b/>
          <w:bCs/>
          <w:sz w:val="28"/>
          <w:szCs w:val="28"/>
        </w:rPr>
        <w:t>: Oferta elementos objetivos</w:t>
      </w:r>
    </w:p>
    <w:p w14:paraId="77F48D62" w14:textId="22BB5A0A" w:rsidR="003364FB" w:rsidRDefault="003D6E2E" w:rsidP="003D6E2E">
      <w:pPr>
        <w:spacing w:before="60" w:after="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Expte. CM</w:t>
      </w:r>
      <w:r w:rsidR="000309D7">
        <w:rPr>
          <w:rFonts w:ascii="Calibri" w:hAnsi="Calibri" w:cs="Calibri"/>
          <w:b/>
          <w:bCs/>
          <w:sz w:val="28"/>
          <w:szCs w:val="28"/>
        </w:rPr>
        <w:t xml:space="preserve"> 20</w:t>
      </w:r>
      <w:r>
        <w:rPr>
          <w:rFonts w:ascii="Calibri" w:hAnsi="Calibri" w:cs="Calibri"/>
          <w:b/>
          <w:bCs/>
          <w:sz w:val="28"/>
          <w:szCs w:val="28"/>
        </w:rPr>
        <w:t>/</w:t>
      </w:r>
      <w:r w:rsidR="000309D7">
        <w:rPr>
          <w:rFonts w:ascii="Calibri" w:hAnsi="Calibri" w:cs="Calibri"/>
          <w:b/>
          <w:bCs/>
          <w:sz w:val="28"/>
          <w:szCs w:val="28"/>
        </w:rPr>
        <w:t>04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0309D7">
        <w:rPr>
          <w:rFonts w:ascii="Calibri" w:hAnsi="Calibri" w:cs="Calibri"/>
          <w:b/>
          <w:bCs/>
          <w:sz w:val="28"/>
          <w:szCs w:val="28"/>
        </w:rPr>
        <w:t>2</w:t>
      </w:r>
    </w:p>
    <w:p w14:paraId="7FBF8C4F" w14:textId="77777777" w:rsidR="00A01BB1" w:rsidRDefault="00A01BB1" w:rsidP="003D6E2E">
      <w:pPr>
        <w:spacing w:before="60" w:after="6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55" w:type="dxa"/>
        <w:tblLayout w:type="fixed"/>
        <w:tblLook w:val="04A0" w:firstRow="1" w:lastRow="0" w:firstColumn="1" w:lastColumn="0" w:noHBand="0" w:noVBand="1"/>
      </w:tblPr>
      <w:tblGrid>
        <w:gridCol w:w="5949"/>
        <w:gridCol w:w="850"/>
        <w:gridCol w:w="2256"/>
      </w:tblGrid>
      <w:tr w:rsidR="00A01BB1" w:rsidRPr="0076486B" w14:paraId="182ACF12" w14:textId="77777777" w:rsidTr="00C809BF">
        <w:trPr>
          <w:cantSplit/>
          <w:trHeight w:val="465"/>
        </w:trPr>
        <w:tc>
          <w:tcPr>
            <w:tcW w:w="9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FC2C" w14:textId="6D97FDFD" w:rsidR="00A01BB1" w:rsidRPr="0076486B" w:rsidRDefault="00A01BB1" w:rsidP="00C809BF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529954577"/>
            <w:r w:rsidRPr="007648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 de trabajo</w:t>
            </w:r>
            <w:r w:rsidR="004E2838" w:rsidRPr="007648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(30 puntos)</w:t>
            </w:r>
          </w:p>
        </w:tc>
      </w:tr>
      <w:tr w:rsidR="00A01BB1" w:rsidRPr="0076486B" w14:paraId="6B6076B4" w14:textId="77777777" w:rsidTr="0081055E">
        <w:trPr>
          <w:cantSplit/>
          <w:trHeight w:val="46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6AA06" w14:textId="0DCC2670" w:rsidR="00A01BB1" w:rsidRPr="0076486B" w:rsidRDefault="00A01BB1" w:rsidP="00C809B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76486B">
              <w:rPr>
                <w:rFonts w:asciiTheme="minorHAnsi" w:hAnsiTheme="minorHAnsi" w:cstheme="minorHAnsi"/>
                <w:sz w:val="24"/>
                <w:szCs w:val="24"/>
              </w:rPr>
              <w:t>Remisión de borradores escritos con más de 4 día de antelación (10 puntos)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82C5" w14:textId="77777777" w:rsidR="00A01BB1" w:rsidRPr="0076486B" w:rsidRDefault="00A01BB1" w:rsidP="00C809B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76486B">
              <w:rPr>
                <w:rFonts w:asciiTheme="minorHAnsi" w:hAnsiTheme="minorHAnsi" w:cstheme="minorHAnsi"/>
                <w:sz w:val="24"/>
                <w:szCs w:val="24"/>
              </w:rPr>
              <w:t>Sí/no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8A31" w14:textId="77777777" w:rsidR="00A01BB1" w:rsidRPr="0076486B" w:rsidRDefault="00A01BB1" w:rsidP="00C809B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76486B">
              <w:rPr>
                <w:rFonts w:asciiTheme="minorHAnsi" w:hAnsiTheme="minorHAnsi" w:cstheme="minorHAnsi"/>
                <w:sz w:val="24"/>
                <w:szCs w:val="24"/>
              </w:rPr>
              <w:t xml:space="preserve">… </w:t>
            </w:r>
          </w:p>
        </w:tc>
      </w:tr>
      <w:tr w:rsidR="00A01BB1" w:rsidRPr="0076486B" w14:paraId="41BEE651" w14:textId="77777777" w:rsidTr="0081055E">
        <w:trPr>
          <w:cantSplit/>
          <w:trHeight w:val="46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CFCC" w14:textId="1409E4F7" w:rsidR="00A01BB1" w:rsidRPr="0076486B" w:rsidRDefault="00A01BB1" w:rsidP="00C809B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76486B">
              <w:rPr>
                <w:rFonts w:asciiTheme="minorHAnsi" w:hAnsiTheme="minorHAnsi" w:cstheme="minorHAnsi"/>
                <w:sz w:val="24"/>
                <w:szCs w:val="24"/>
              </w:rPr>
              <w:t xml:space="preserve">Dos o más reuniones </w:t>
            </w:r>
            <w:r w:rsidR="0081055E" w:rsidRPr="0076486B">
              <w:rPr>
                <w:rFonts w:asciiTheme="minorHAnsi" w:hAnsiTheme="minorHAnsi" w:cstheme="minorHAnsi"/>
                <w:sz w:val="24"/>
                <w:szCs w:val="24"/>
              </w:rPr>
              <w:t>(presencial o videoconferencia) de planificación y seguimiento (10 puntos)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C16A" w14:textId="77777777" w:rsidR="00A01BB1" w:rsidRPr="0076486B" w:rsidRDefault="00A01BB1" w:rsidP="00C809B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76486B">
              <w:rPr>
                <w:rFonts w:asciiTheme="minorHAnsi" w:hAnsiTheme="minorHAnsi" w:cstheme="minorHAnsi"/>
                <w:sz w:val="24"/>
                <w:szCs w:val="24"/>
              </w:rPr>
              <w:t>Sí/no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E689" w14:textId="77777777" w:rsidR="00A01BB1" w:rsidRPr="0076486B" w:rsidRDefault="00A01BB1" w:rsidP="00C809B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1BB1" w:rsidRPr="0076486B" w14:paraId="0739A0A2" w14:textId="77777777" w:rsidTr="0081055E">
        <w:trPr>
          <w:cantSplit/>
          <w:trHeight w:val="46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5F4D" w14:textId="69F88999" w:rsidR="00A01BB1" w:rsidRPr="0076486B" w:rsidRDefault="005E59AC" w:rsidP="00C809B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76486B">
              <w:rPr>
                <w:rFonts w:asciiTheme="minorHAnsi" w:hAnsiTheme="minorHAnsi" w:cstheme="minorHAnsi"/>
                <w:sz w:val="24"/>
                <w:szCs w:val="24"/>
              </w:rPr>
              <w:t>Disponibilidad para el despacho de asuntos y tiempo de respuesta menor 24 horas (10 puntos)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F01A" w14:textId="61A2E8F8" w:rsidR="00A01BB1" w:rsidRPr="0076486B" w:rsidRDefault="005E59AC" w:rsidP="00C809B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76486B">
              <w:rPr>
                <w:rFonts w:asciiTheme="minorHAnsi" w:hAnsiTheme="minorHAnsi" w:cstheme="minorHAnsi"/>
                <w:sz w:val="24"/>
                <w:szCs w:val="24"/>
              </w:rPr>
              <w:t>Sí/no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FB32" w14:textId="77777777" w:rsidR="00A01BB1" w:rsidRPr="0076486B" w:rsidRDefault="00A01BB1" w:rsidP="00C809B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71279AA7" w14:textId="77777777" w:rsidR="00A01BB1" w:rsidRPr="0076486B" w:rsidRDefault="00A01BB1" w:rsidP="003D6E2E">
      <w:pPr>
        <w:spacing w:before="60" w:after="60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055" w:type="dxa"/>
        <w:tblLayout w:type="fixed"/>
        <w:tblLook w:val="04A0" w:firstRow="1" w:lastRow="0" w:firstColumn="1" w:lastColumn="0" w:noHBand="0" w:noVBand="1"/>
      </w:tblPr>
      <w:tblGrid>
        <w:gridCol w:w="5949"/>
        <w:gridCol w:w="850"/>
        <w:gridCol w:w="2256"/>
      </w:tblGrid>
      <w:tr w:rsidR="00111AEC" w:rsidRPr="0076486B" w14:paraId="2763AA61" w14:textId="77777777" w:rsidTr="00BF1112">
        <w:trPr>
          <w:cantSplit/>
          <w:trHeight w:val="465"/>
        </w:trPr>
        <w:tc>
          <w:tcPr>
            <w:tcW w:w="9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C213A" w14:textId="40B2B56A" w:rsidR="00697208" w:rsidRPr="0076486B" w:rsidRDefault="00C15451" w:rsidP="003D6E2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2" w:name="_Hlk100580912"/>
            <w:bookmarkEnd w:id="0"/>
            <w:r w:rsidRPr="007648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Experiencia del letrado asignado para asistencia a juicios en materia laboral</w:t>
            </w:r>
            <w:r w:rsidR="00EC58CF" w:rsidRPr="007648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(</w:t>
            </w:r>
            <w:r w:rsidR="0076486B" w:rsidRPr="007648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2</w:t>
            </w:r>
            <w:r w:rsidR="00EC58CF" w:rsidRPr="007648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0 puntos)</w:t>
            </w:r>
          </w:p>
        </w:tc>
      </w:tr>
      <w:tr w:rsidR="00BF1112" w:rsidRPr="0076486B" w14:paraId="0A3450DD" w14:textId="77777777" w:rsidTr="0076486B">
        <w:trPr>
          <w:cantSplit/>
          <w:trHeight w:val="46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C0BE7" w14:textId="31B631E6" w:rsidR="00BF1112" w:rsidRPr="0076486B" w:rsidRDefault="00B926AE" w:rsidP="00BF111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76486B">
              <w:rPr>
                <w:rFonts w:ascii="Calibri" w:hAnsi="Calibri" w:cs="Calibri"/>
                <w:sz w:val="24"/>
                <w:szCs w:val="24"/>
              </w:rPr>
              <w:t>Más de 10 juicios</w:t>
            </w:r>
            <w:r w:rsidR="008A6AD9">
              <w:rPr>
                <w:rFonts w:ascii="Calibri" w:hAnsi="Calibri" w:cs="Calibri"/>
                <w:sz w:val="24"/>
                <w:szCs w:val="24"/>
              </w:rPr>
              <w:t xml:space="preserve"> (20 puntos)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6D64" w14:textId="7F995ACF" w:rsidR="00BF1112" w:rsidRPr="0076486B" w:rsidRDefault="00041F2D" w:rsidP="003D6E2E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76486B">
              <w:rPr>
                <w:rFonts w:asciiTheme="minorHAnsi" w:hAnsiTheme="minorHAnsi" w:cstheme="minorHAnsi"/>
                <w:sz w:val="24"/>
                <w:szCs w:val="24"/>
              </w:rPr>
              <w:t>Sí/no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E7251" w14:textId="77777777" w:rsidR="00BF1112" w:rsidRPr="0076486B" w:rsidRDefault="00BF1112" w:rsidP="003D6E2E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76486B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BF1112" w:rsidRPr="0076486B" w14:paraId="374D6DE2" w14:textId="77777777" w:rsidTr="0076486B">
        <w:trPr>
          <w:cantSplit/>
          <w:trHeight w:val="46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F40C" w14:textId="6ADFBF25" w:rsidR="00BF1112" w:rsidRPr="0076486B" w:rsidRDefault="00B926AE" w:rsidP="003D6E2E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76486B">
              <w:rPr>
                <w:rFonts w:ascii="Calibri" w:hAnsi="Calibri" w:cs="Calibri"/>
                <w:sz w:val="24"/>
                <w:szCs w:val="24"/>
              </w:rPr>
              <w:t xml:space="preserve">Entre </w:t>
            </w:r>
            <w:r w:rsidR="004C6EF6" w:rsidRPr="0076486B">
              <w:rPr>
                <w:rFonts w:ascii="Calibri" w:hAnsi="Calibri" w:cs="Calibri"/>
                <w:sz w:val="24"/>
                <w:szCs w:val="24"/>
              </w:rPr>
              <w:t xml:space="preserve">5 y 9 </w:t>
            </w:r>
            <w:r w:rsidR="008A6AD9">
              <w:rPr>
                <w:rFonts w:ascii="Calibri" w:hAnsi="Calibri" w:cs="Calibri"/>
                <w:sz w:val="24"/>
                <w:szCs w:val="24"/>
              </w:rPr>
              <w:t>juicios (</w:t>
            </w:r>
            <w:r w:rsidR="00790D99">
              <w:rPr>
                <w:rFonts w:ascii="Calibri" w:hAnsi="Calibri" w:cs="Calibri"/>
                <w:sz w:val="24"/>
                <w:szCs w:val="24"/>
              </w:rPr>
              <w:t>5 puntos)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27F5" w14:textId="2D19ECAF" w:rsidR="00BF1112" w:rsidRPr="0076486B" w:rsidRDefault="00041F2D" w:rsidP="003D6E2E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76486B">
              <w:rPr>
                <w:rFonts w:asciiTheme="minorHAnsi" w:hAnsiTheme="minorHAnsi" w:cstheme="minorHAnsi"/>
                <w:sz w:val="24"/>
                <w:szCs w:val="24"/>
              </w:rPr>
              <w:t>Sí/no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B34C" w14:textId="77777777" w:rsidR="00BF1112" w:rsidRPr="0076486B" w:rsidRDefault="00BF1112" w:rsidP="003D6E2E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2"/>
    </w:tbl>
    <w:p w14:paraId="307D59EF" w14:textId="77777777" w:rsidR="00BC3B96" w:rsidRPr="0076486B" w:rsidRDefault="00BC3B96" w:rsidP="003D6E2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CCE57F1" w14:textId="77777777" w:rsidR="00AA185C" w:rsidRPr="0076486B" w:rsidRDefault="00AA185C" w:rsidP="003D6E2E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055" w:type="dxa"/>
        <w:tblLayout w:type="fixed"/>
        <w:tblLook w:val="04A0" w:firstRow="1" w:lastRow="0" w:firstColumn="1" w:lastColumn="0" w:noHBand="0" w:noVBand="1"/>
      </w:tblPr>
      <w:tblGrid>
        <w:gridCol w:w="5949"/>
        <w:gridCol w:w="850"/>
        <w:gridCol w:w="2256"/>
      </w:tblGrid>
      <w:tr w:rsidR="00AA185C" w:rsidRPr="0076486B" w14:paraId="22302DC0" w14:textId="77777777" w:rsidTr="00C809BF">
        <w:trPr>
          <w:cantSplit/>
          <w:trHeight w:val="465"/>
        </w:trPr>
        <w:tc>
          <w:tcPr>
            <w:tcW w:w="9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B02B" w14:textId="1906D107" w:rsidR="00AA185C" w:rsidRPr="0076486B" w:rsidRDefault="0073636E" w:rsidP="00C809BF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48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Experiencia del letrado asignado para asistencia a juicios en materia laboral de Administraciones Públicas</w:t>
            </w:r>
            <w:r w:rsidR="00EC58CF" w:rsidRPr="007648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(</w:t>
            </w:r>
            <w:r w:rsidR="0076486B" w:rsidRPr="007648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20</w:t>
            </w:r>
            <w:r w:rsidR="00EC58CF" w:rsidRPr="007648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puntos)</w:t>
            </w:r>
          </w:p>
        </w:tc>
      </w:tr>
      <w:tr w:rsidR="00AA185C" w:rsidRPr="0076486B" w14:paraId="6E675F81" w14:textId="77777777" w:rsidTr="0076486B">
        <w:trPr>
          <w:cantSplit/>
          <w:trHeight w:val="46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7E735" w14:textId="3345718A" w:rsidR="00AA185C" w:rsidRPr="0076486B" w:rsidRDefault="00AA185C" w:rsidP="00C809B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76486B">
              <w:rPr>
                <w:rFonts w:ascii="Calibri" w:hAnsi="Calibri" w:cs="Calibri"/>
                <w:sz w:val="24"/>
                <w:szCs w:val="24"/>
              </w:rPr>
              <w:t xml:space="preserve">Más de </w:t>
            </w:r>
            <w:r w:rsidR="00EC58CF" w:rsidRPr="0076486B">
              <w:rPr>
                <w:rFonts w:ascii="Calibri" w:hAnsi="Calibri" w:cs="Calibri"/>
                <w:sz w:val="24"/>
                <w:szCs w:val="24"/>
              </w:rPr>
              <w:t xml:space="preserve">5 </w:t>
            </w:r>
            <w:r w:rsidR="00790D99">
              <w:rPr>
                <w:rFonts w:ascii="Calibri" w:hAnsi="Calibri" w:cs="Calibri"/>
                <w:sz w:val="24"/>
                <w:szCs w:val="24"/>
              </w:rPr>
              <w:t>juicios (20 puntos)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A888" w14:textId="77777777" w:rsidR="00AA185C" w:rsidRPr="0076486B" w:rsidRDefault="00AA185C" w:rsidP="00C809B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76486B">
              <w:rPr>
                <w:rFonts w:asciiTheme="minorHAnsi" w:hAnsiTheme="minorHAnsi" w:cstheme="minorHAnsi"/>
                <w:sz w:val="24"/>
                <w:szCs w:val="24"/>
              </w:rPr>
              <w:t>Sí/no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73FCC" w14:textId="2F472D38" w:rsidR="00AA185C" w:rsidRPr="0076486B" w:rsidRDefault="00AA185C" w:rsidP="00C809B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76486B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AA185C" w:rsidRPr="0076486B" w14:paraId="1A6FDE87" w14:textId="77777777" w:rsidTr="0076486B">
        <w:trPr>
          <w:cantSplit/>
          <w:trHeight w:val="46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55F" w14:textId="3AAE53D2" w:rsidR="00AA185C" w:rsidRPr="0076486B" w:rsidRDefault="00AA185C" w:rsidP="00C809B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76486B">
              <w:rPr>
                <w:rFonts w:ascii="Calibri" w:hAnsi="Calibri" w:cs="Calibri"/>
                <w:sz w:val="24"/>
                <w:szCs w:val="24"/>
              </w:rPr>
              <w:t xml:space="preserve">Entre </w:t>
            </w:r>
            <w:r w:rsidR="00790D99">
              <w:rPr>
                <w:rFonts w:ascii="Calibri" w:hAnsi="Calibri" w:cs="Calibri"/>
                <w:sz w:val="24"/>
                <w:szCs w:val="24"/>
              </w:rPr>
              <w:t>3</w:t>
            </w:r>
            <w:r w:rsidRPr="0076486B">
              <w:rPr>
                <w:rFonts w:ascii="Calibri" w:hAnsi="Calibri" w:cs="Calibri"/>
                <w:sz w:val="24"/>
                <w:szCs w:val="24"/>
              </w:rPr>
              <w:t xml:space="preserve"> y </w:t>
            </w:r>
            <w:r w:rsidR="00EC58CF" w:rsidRPr="0076486B">
              <w:rPr>
                <w:rFonts w:ascii="Calibri" w:hAnsi="Calibri" w:cs="Calibri"/>
                <w:sz w:val="24"/>
                <w:szCs w:val="24"/>
              </w:rPr>
              <w:t>5</w:t>
            </w:r>
            <w:r w:rsidRPr="0076486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90D99">
              <w:rPr>
                <w:rFonts w:ascii="Calibri" w:hAnsi="Calibri" w:cs="Calibri"/>
                <w:sz w:val="24"/>
                <w:szCs w:val="24"/>
              </w:rPr>
              <w:t>juicios</w:t>
            </w:r>
            <w:r w:rsidR="00723745">
              <w:rPr>
                <w:rFonts w:ascii="Calibri" w:hAnsi="Calibri" w:cs="Calibri"/>
                <w:sz w:val="24"/>
                <w:szCs w:val="24"/>
              </w:rPr>
              <w:t xml:space="preserve"> (5 puntos)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5A95" w14:textId="77777777" w:rsidR="00AA185C" w:rsidRPr="0076486B" w:rsidRDefault="00AA185C" w:rsidP="00C809B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76486B">
              <w:rPr>
                <w:rFonts w:asciiTheme="minorHAnsi" w:hAnsiTheme="minorHAnsi" w:cstheme="minorHAnsi"/>
                <w:sz w:val="24"/>
                <w:szCs w:val="24"/>
              </w:rPr>
              <w:t>Sí/no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BB08" w14:textId="77777777" w:rsidR="00AA185C" w:rsidRPr="0076486B" w:rsidRDefault="00AA185C" w:rsidP="00C809B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0B0E430" w14:textId="77777777" w:rsidR="00AA185C" w:rsidRPr="0076486B" w:rsidRDefault="00AA185C" w:rsidP="003D6E2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D16D94" w14:textId="77777777" w:rsidR="0076486B" w:rsidRPr="0076486B" w:rsidRDefault="0076486B" w:rsidP="003D6E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CBA9FA" w14:textId="68FDE1EF" w:rsidR="00BC3B96" w:rsidRPr="0076486B" w:rsidRDefault="00995741" w:rsidP="003D6E2E">
      <w:pPr>
        <w:jc w:val="both"/>
        <w:rPr>
          <w:rFonts w:asciiTheme="minorHAnsi" w:hAnsiTheme="minorHAnsi" w:cstheme="minorHAnsi"/>
          <w:sz w:val="24"/>
          <w:szCs w:val="24"/>
        </w:rPr>
      </w:pPr>
      <w:r w:rsidRPr="0076486B">
        <w:rPr>
          <w:rFonts w:asciiTheme="minorHAnsi" w:hAnsiTheme="minorHAnsi" w:cstheme="minorHAnsi"/>
          <w:sz w:val="24"/>
          <w:szCs w:val="24"/>
        </w:rPr>
        <w:t>Para valorar la oferta de elementos objetivos se deberá acompañar, en caso</w:t>
      </w:r>
      <w:r w:rsidR="00AF1EC4" w:rsidRPr="0076486B">
        <w:rPr>
          <w:rFonts w:asciiTheme="minorHAnsi" w:hAnsiTheme="minorHAnsi" w:cstheme="minorHAnsi"/>
          <w:sz w:val="24"/>
          <w:szCs w:val="24"/>
        </w:rPr>
        <w:t xml:space="preserve"> de</w:t>
      </w:r>
      <w:r w:rsidRPr="0076486B">
        <w:rPr>
          <w:rFonts w:asciiTheme="minorHAnsi" w:hAnsiTheme="minorHAnsi" w:cstheme="minorHAnsi"/>
          <w:sz w:val="24"/>
          <w:szCs w:val="24"/>
        </w:rPr>
        <w:t xml:space="preserve"> que no venga con suficiente detalle en el contenido de la propuesta, de los documentos acreditativos </w:t>
      </w:r>
      <w:r w:rsidR="00DF3710" w:rsidRPr="0076486B">
        <w:rPr>
          <w:rFonts w:asciiTheme="minorHAnsi" w:hAnsiTheme="minorHAnsi" w:cstheme="minorHAnsi"/>
          <w:sz w:val="24"/>
          <w:szCs w:val="24"/>
        </w:rPr>
        <w:t>que justifiquen dichos elementos.</w:t>
      </w:r>
    </w:p>
    <w:p w14:paraId="3E44B0A4" w14:textId="77777777" w:rsidR="00BC3B96" w:rsidRPr="0076486B" w:rsidRDefault="00BC3B96" w:rsidP="003D6E2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C2D278" w14:textId="77777777" w:rsidR="003364FB" w:rsidRPr="0076486B" w:rsidRDefault="003364FB" w:rsidP="003D6E2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486B">
        <w:rPr>
          <w:rFonts w:asciiTheme="minorHAnsi" w:hAnsiTheme="minorHAnsi" w:cstheme="minorHAnsi"/>
          <w:sz w:val="24"/>
          <w:szCs w:val="24"/>
        </w:rPr>
        <w:fldChar w:fldCharType="begin"/>
      </w:r>
      <w:r w:rsidRPr="0076486B">
        <w:rPr>
          <w:rFonts w:asciiTheme="minorHAnsi" w:hAnsiTheme="minorHAnsi" w:cstheme="minorHAnsi"/>
          <w:sz w:val="24"/>
          <w:szCs w:val="24"/>
        </w:rPr>
        <w:instrText xml:space="preserve"> FILLIN "Texto342"</w:instrText>
      </w:r>
      <w:r w:rsidRPr="0076486B">
        <w:rPr>
          <w:rFonts w:asciiTheme="minorHAnsi" w:hAnsiTheme="minorHAnsi" w:cstheme="minorHAnsi"/>
          <w:sz w:val="24"/>
          <w:szCs w:val="24"/>
        </w:rPr>
        <w:fldChar w:fldCharType="end"/>
      </w:r>
      <w:r w:rsidRPr="007648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486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76486B">
        <w:rPr>
          <w:rFonts w:asciiTheme="minorHAnsi" w:hAnsiTheme="minorHAnsi" w:cstheme="minorHAnsi"/>
          <w:sz w:val="24"/>
          <w:szCs w:val="24"/>
        </w:rPr>
        <w:t xml:space="preserve"> </w:t>
      </w:r>
      <w:r w:rsidRPr="0076486B">
        <w:rPr>
          <w:rFonts w:asciiTheme="minorHAnsi" w:hAnsiTheme="minorHAnsi" w:cstheme="minorHAnsi"/>
          <w:sz w:val="24"/>
          <w:szCs w:val="24"/>
        </w:rPr>
        <w:fldChar w:fldCharType="begin"/>
      </w:r>
      <w:r w:rsidRPr="0076486B">
        <w:rPr>
          <w:rFonts w:asciiTheme="minorHAnsi" w:hAnsiTheme="minorHAnsi" w:cstheme="minorHAnsi"/>
          <w:sz w:val="24"/>
          <w:szCs w:val="24"/>
        </w:rPr>
        <w:instrText xml:space="preserve"> FILLIN "Texto343"</w:instrText>
      </w:r>
      <w:r w:rsidRPr="0076486B">
        <w:rPr>
          <w:rFonts w:asciiTheme="minorHAnsi" w:hAnsiTheme="minorHAnsi" w:cstheme="minorHAnsi"/>
          <w:sz w:val="24"/>
          <w:szCs w:val="24"/>
        </w:rPr>
        <w:fldChar w:fldCharType="end"/>
      </w:r>
      <w:r w:rsidRPr="0076486B">
        <w:rPr>
          <w:rFonts w:asciiTheme="minorHAnsi" w:hAnsiTheme="minorHAnsi" w:cstheme="minorHAnsi"/>
          <w:sz w:val="24"/>
          <w:szCs w:val="24"/>
        </w:rPr>
        <w:t xml:space="preserve"> </w:t>
      </w:r>
      <w:r w:rsidRPr="0076486B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76486B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76486B">
        <w:rPr>
          <w:rFonts w:asciiTheme="minorHAnsi" w:hAnsiTheme="minorHAnsi" w:cstheme="minorHAnsi"/>
          <w:sz w:val="24"/>
          <w:szCs w:val="24"/>
        </w:rPr>
        <w:t xml:space="preserve"> </w:t>
      </w:r>
      <w:r w:rsidRPr="0076486B">
        <w:rPr>
          <w:rFonts w:asciiTheme="minorHAnsi" w:hAnsiTheme="minorHAnsi" w:cstheme="minorHAnsi"/>
          <w:sz w:val="24"/>
          <w:szCs w:val="24"/>
        </w:rPr>
        <w:fldChar w:fldCharType="begin"/>
      </w:r>
      <w:r w:rsidRPr="0076486B">
        <w:rPr>
          <w:rFonts w:asciiTheme="minorHAnsi" w:hAnsiTheme="minorHAnsi" w:cstheme="minorHAnsi"/>
          <w:sz w:val="24"/>
          <w:szCs w:val="24"/>
        </w:rPr>
        <w:instrText xml:space="preserve"> FILLIN "Texto344"</w:instrText>
      </w:r>
      <w:r w:rsidRPr="0076486B">
        <w:rPr>
          <w:rFonts w:asciiTheme="minorHAnsi" w:hAnsiTheme="minorHAnsi" w:cstheme="minorHAnsi"/>
          <w:sz w:val="24"/>
          <w:szCs w:val="24"/>
        </w:rPr>
        <w:fldChar w:fldCharType="end"/>
      </w:r>
      <w:r w:rsidRPr="0076486B">
        <w:rPr>
          <w:rFonts w:asciiTheme="minorHAnsi" w:hAnsiTheme="minorHAnsi" w:cstheme="minorHAnsi"/>
          <w:sz w:val="24"/>
          <w:szCs w:val="24"/>
        </w:rPr>
        <w:t xml:space="preserve"> </w:t>
      </w:r>
      <w:r w:rsidRPr="0076486B">
        <w:rPr>
          <w:rFonts w:asciiTheme="minorHAnsi" w:hAnsiTheme="minorHAnsi" w:cstheme="minorHAnsi"/>
          <w:sz w:val="24"/>
          <w:szCs w:val="24"/>
        </w:rPr>
        <w:tab/>
      </w:r>
      <w:r w:rsidRPr="0076486B">
        <w:rPr>
          <w:rFonts w:asciiTheme="minorHAnsi" w:hAnsiTheme="minorHAnsi" w:cstheme="minorHAnsi"/>
          <w:sz w:val="24"/>
          <w:szCs w:val="24"/>
        </w:rPr>
        <w:tab/>
      </w:r>
      <w:r w:rsidRPr="0076486B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76486B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76486B">
        <w:rPr>
          <w:rFonts w:asciiTheme="minorHAnsi" w:hAnsiTheme="minorHAnsi" w:cstheme="minorHAnsi"/>
          <w:sz w:val="24"/>
          <w:szCs w:val="24"/>
        </w:rPr>
        <w:t xml:space="preserve"> </w:t>
      </w:r>
      <w:r w:rsidRPr="0076486B">
        <w:rPr>
          <w:rFonts w:asciiTheme="minorHAnsi" w:hAnsiTheme="minorHAnsi" w:cstheme="minorHAnsi"/>
          <w:sz w:val="24"/>
          <w:szCs w:val="24"/>
        </w:rPr>
        <w:fldChar w:fldCharType="begin"/>
      </w:r>
      <w:r w:rsidRPr="0076486B">
        <w:rPr>
          <w:rFonts w:asciiTheme="minorHAnsi" w:hAnsiTheme="minorHAnsi" w:cstheme="minorHAnsi"/>
          <w:sz w:val="24"/>
          <w:szCs w:val="24"/>
        </w:rPr>
        <w:instrText xml:space="preserve"> FILLIN "Texto344"</w:instrText>
      </w:r>
      <w:r w:rsidRPr="0076486B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110FEC4" w14:textId="77777777" w:rsidR="003364FB" w:rsidRPr="0076486B" w:rsidRDefault="003364FB" w:rsidP="003D6E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0A6F62" w14:textId="77777777" w:rsidR="003364FB" w:rsidRPr="0076486B" w:rsidRDefault="003364FB" w:rsidP="003D6E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E1A3AD" w14:textId="77777777" w:rsidR="00AA01A4" w:rsidRPr="0076486B" w:rsidRDefault="00AA01A4" w:rsidP="003D6E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A4E9C9" w14:textId="77777777" w:rsidR="00AA01A4" w:rsidRPr="0076486B" w:rsidRDefault="00AA01A4" w:rsidP="003D6E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5FD5B2" w14:textId="77777777" w:rsidR="003364FB" w:rsidRPr="0076486B" w:rsidRDefault="003364FB" w:rsidP="003D6E2E">
      <w:pPr>
        <w:jc w:val="center"/>
        <w:rPr>
          <w:rFonts w:asciiTheme="minorHAnsi" w:hAnsiTheme="minorHAnsi" w:cstheme="minorHAnsi"/>
          <w:sz w:val="24"/>
          <w:szCs w:val="24"/>
        </w:rPr>
      </w:pPr>
      <w:r w:rsidRPr="0076486B">
        <w:rPr>
          <w:rFonts w:asciiTheme="minorHAnsi" w:hAnsiTheme="minorHAnsi" w:cstheme="minorHAnsi"/>
          <w:sz w:val="24"/>
          <w:szCs w:val="24"/>
        </w:rPr>
        <w:t xml:space="preserve">Fdo. </w:t>
      </w:r>
      <w:r w:rsidRPr="0076486B">
        <w:rPr>
          <w:rFonts w:asciiTheme="minorHAnsi" w:hAnsiTheme="minorHAnsi" w:cstheme="minorHAnsi"/>
          <w:sz w:val="24"/>
          <w:szCs w:val="24"/>
        </w:rPr>
        <w:fldChar w:fldCharType="begin"/>
      </w:r>
      <w:r w:rsidRPr="0076486B">
        <w:rPr>
          <w:rFonts w:asciiTheme="minorHAnsi" w:hAnsiTheme="minorHAnsi" w:cstheme="minorHAnsi"/>
          <w:sz w:val="24"/>
          <w:szCs w:val="24"/>
        </w:rPr>
        <w:instrText xml:space="preserve"> FILLIN "Texto345"</w:instrText>
      </w:r>
      <w:r w:rsidRPr="0076486B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F1EEA15" w14:textId="527FA8CE" w:rsidR="00591038" w:rsidRPr="0076486B" w:rsidRDefault="003364FB" w:rsidP="000719D5">
      <w:pPr>
        <w:jc w:val="center"/>
        <w:rPr>
          <w:rFonts w:ascii="Gill Sans MT" w:hAnsi="Gill Sans MT" w:cs="Gill Sans MT"/>
          <w:sz w:val="24"/>
          <w:szCs w:val="24"/>
        </w:rPr>
      </w:pPr>
      <w:r w:rsidRPr="0076486B">
        <w:rPr>
          <w:rFonts w:asciiTheme="minorHAnsi" w:hAnsiTheme="minorHAnsi" w:cstheme="minorHAnsi"/>
          <w:sz w:val="24"/>
          <w:szCs w:val="24"/>
        </w:rPr>
        <w:t>(Nombre, Firma y Sello de la empresa)</w:t>
      </w:r>
    </w:p>
    <w:sectPr w:rsidR="00591038" w:rsidRPr="0076486B" w:rsidSect="00AB3A3E">
      <w:headerReference w:type="default" r:id="rId11"/>
      <w:pgSz w:w="11906" w:h="16838"/>
      <w:pgMar w:top="1985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7BB2" w14:textId="77777777" w:rsidR="000B2B3B" w:rsidRDefault="000B2B3B">
      <w:r>
        <w:separator/>
      </w:r>
    </w:p>
  </w:endnote>
  <w:endnote w:type="continuationSeparator" w:id="0">
    <w:p w14:paraId="066E7200" w14:textId="77777777" w:rsidR="000B2B3B" w:rsidRDefault="000B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 LT RegularCn">
    <w:altName w:val="Times New Roman"/>
    <w:charset w:val="00"/>
    <w:family w:val="auto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AD4C" w14:textId="77777777" w:rsidR="000B2B3B" w:rsidRDefault="000B2B3B">
      <w:r>
        <w:separator/>
      </w:r>
    </w:p>
  </w:footnote>
  <w:footnote w:type="continuationSeparator" w:id="0">
    <w:p w14:paraId="526FE50E" w14:textId="77777777" w:rsidR="000B2B3B" w:rsidRDefault="000B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D9A0" w14:textId="77777777" w:rsidR="00894C6D" w:rsidRDefault="00894C6D" w:rsidP="00EE4087">
    <w:pPr>
      <w:pStyle w:val="Ttulo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Gill Sans MT" w:hAnsi="Gill Sans MT"/>
        <w:b w:val="0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2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Gill Sans MT" w:hAnsi="Gill Sans MT"/>
      </w:rPr>
    </w:lvl>
  </w:abstractNum>
  <w:abstractNum w:abstractNumId="6" w15:restartNumberingAfterBreak="0">
    <w:nsid w:val="018A2758"/>
    <w:multiLevelType w:val="hybridMultilevel"/>
    <w:tmpl w:val="1CDEB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F061D"/>
    <w:multiLevelType w:val="hybridMultilevel"/>
    <w:tmpl w:val="7E1EB710"/>
    <w:lvl w:ilvl="0" w:tplc="EB1E6FF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DEB"/>
    <w:multiLevelType w:val="hybridMultilevel"/>
    <w:tmpl w:val="5768BBFE"/>
    <w:lvl w:ilvl="0" w:tplc="9064CC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F631E"/>
    <w:multiLevelType w:val="hybridMultilevel"/>
    <w:tmpl w:val="9446EF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E17839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A5AC8"/>
    <w:multiLevelType w:val="hybridMultilevel"/>
    <w:tmpl w:val="66FC6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57EE8"/>
    <w:multiLevelType w:val="hybridMultilevel"/>
    <w:tmpl w:val="E2E86C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77632"/>
    <w:multiLevelType w:val="hybridMultilevel"/>
    <w:tmpl w:val="663EB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6B89"/>
    <w:multiLevelType w:val="hybridMultilevel"/>
    <w:tmpl w:val="4094C3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C257D"/>
    <w:multiLevelType w:val="hybridMultilevel"/>
    <w:tmpl w:val="D8AA815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69639EA"/>
    <w:multiLevelType w:val="hybridMultilevel"/>
    <w:tmpl w:val="B09E2C42"/>
    <w:lvl w:ilvl="0" w:tplc="15F23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558CD"/>
    <w:multiLevelType w:val="hybridMultilevel"/>
    <w:tmpl w:val="906AA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4CB0"/>
    <w:multiLevelType w:val="hybridMultilevel"/>
    <w:tmpl w:val="6BB09F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81F60"/>
    <w:multiLevelType w:val="hybridMultilevel"/>
    <w:tmpl w:val="93FCB6E0"/>
    <w:lvl w:ilvl="0" w:tplc="B972D218">
      <w:start w:val="6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A8E"/>
    <w:multiLevelType w:val="hybridMultilevel"/>
    <w:tmpl w:val="240A0EDA"/>
    <w:lvl w:ilvl="0" w:tplc="00000006">
      <w:start w:val="12"/>
      <w:numFmt w:val="bullet"/>
      <w:lvlText w:val="-"/>
      <w:lvlJc w:val="left"/>
      <w:pPr>
        <w:ind w:left="780" w:hanging="360"/>
      </w:pPr>
      <w:rPr>
        <w:rFonts w:ascii="Gill Sans MT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84E62C7"/>
    <w:multiLevelType w:val="hybridMultilevel"/>
    <w:tmpl w:val="665AFC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D8C12B9"/>
    <w:multiLevelType w:val="hybridMultilevel"/>
    <w:tmpl w:val="31421ABC"/>
    <w:lvl w:ilvl="0" w:tplc="126C37C0">
      <w:start w:val="1"/>
      <w:numFmt w:val="bullet"/>
      <w:lvlText w:val="-"/>
      <w:lvlJc w:val="left"/>
      <w:pPr>
        <w:ind w:left="720" w:hanging="360"/>
      </w:pPr>
      <w:rPr>
        <w:rFonts w:ascii="Gill Sans MT" w:eastAsia="Calibri" w:hAnsi="Gill Sans M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A65AC"/>
    <w:multiLevelType w:val="hybridMultilevel"/>
    <w:tmpl w:val="79EE3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76579">
    <w:abstractNumId w:val="0"/>
  </w:num>
  <w:num w:numId="2" w16cid:durableId="1441490669">
    <w:abstractNumId w:val="1"/>
  </w:num>
  <w:num w:numId="3" w16cid:durableId="2111117663">
    <w:abstractNumId w:val="2"/>
  </w:num>
  <w:num w:numId="4" w16cid:durableId="1029836455">
    <w:abstractNumId w:val="3"/>
  </w:num>
  <w:num w:numId="5" w16cid:durableId="152526683">
    <w:abstractNumId w:val="5"/>
  </w:num>
  <w:num w:numId="6" w16cid:durableId="1368022637">
    <w:abstractNumId w:val="19"/>
  </w:num>
  <w:num w:numId="7" w16cid:durableId="2108380531">
    <w:abstractNumId w:val="4"/>
  </w:num>
  <w:num w:numId="8" w16cid:durableId="1769694340">
    <w:abstractNumId w:val="22"/>
  </w:num>
  <w:num w:numId="9" w16cid:durableId="1250820156">
    <w:abstractNumId w:val="20"/>
  </w:num>
  <w:num w:numId="10" w16cid:durableId="315189812">
    <w:abstractNumId w:val="9"/>
  </w:num>
  <w:num w:numId="11" w16cid:durableId="1101493626">
    <w:abstractNumId w:val="21"/>
  </w:num>
  <w:num w:numId="12" w16cid:durableId="108939804">
    <w:abstractNumId w:val="23"/>
  </w:num>
  <w:num w:numId="13" w16cid:durableId="1611208218">
    <w:abstractNumId w:val="10"/>
  </w:num>
  <w:num w:numId="14" w16cid:durableId="663821248">
    <w:abstractNumId w:val="14"/>
  </w:num>
  <w:num w:numId="15" w16cid:durableId="346563633">
    <w:abstractNumId w:val="16"/>
  </w:num>
  <w:num w:numId="16" w16cid:durableId="440496263">
    <w:abstractNumId w:val="17"/>
  </w:num>
  <w:num w:numId="17" w16cid:durableId="1562672155">
    <w:abstractNumId w:val="13"/>
  </w:num>
  <w:num w:numId="18" w16cid:durableId="259997178">
    <w:abstractNumId w:val="18"/>
  </w:num>
  <w:num w:numId="19" w16cid:durableId="987783385">
    <w:abstractNumId w:val="7"/>
  </w:num>
  <w:num w:numId="20" w16cid:durableId="1914965878">
    <w:abstractNumId w:val="8"/>
  </w:num>
  <w:num w:numId="21" w16cid:durableId="589318441">
    <w:abstractNumId w:val="15"/>
  </w:num>
  <w:num w:numId="22" w16cid:durableId="1622303074">
    <w:abstractNumId w:val="12"/>
  </w:num>
  <w:num w:numId="23" w16cid:durableId="739670353">
    <w:abstractNumId w:val="6"/>
  </w:num>
  <w:num w:numId="24" w16cid:durableId="1921400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EE"/>
    <w:rsid w:val="0000250E"/>
    <w:rsid w:val="00006F75"/>
    <w:rsid w:val="00016D9E"/>
    <w:rsid w:val="00023903"/>
    <w:rsid w:val="0002525D"/>
    <w:rsid w:val="000309D7"/>
    <w:rsid w:val="00041F2D"/>
    <w:rsid w:val="00045A41"/>
    <w:rsid w:val="00051602"/>
    <w:rsid w:val="0005210A"/>
    <w:rsid w:val="000573B1"/>
    <w:rsid w:val="000573BC"/>
    <w:rsid w:val="00062FF6"/>
    <w:rsid w:val="00070F65"/>
    <w:rsid w:val="000719D5"/>
    <w:rsid w:val="00096BA6"/>
    <w:rsid w:val="000A1FA0"/>
    <w:rsid w:val="000A5BAE"/>
    <w:rsid w:val="000A7BA4"/>
    <w:rsid w:val="000B24BB"/>
    <w:rsid w:val="000B2B3B"/>
    <w:rsid w:val="000B52B2"/>
    <w:rsid w:val="000B7663"/>
    <w:rsid w:val="000C6F77"/>
    <w:rsid w:val="00107E70"/>
    <w:rsid w:val="00111AEC"/>
    <w:rsid w:val="00143EBA"/>
    <w:rsid w:val="001455EF"/>
    <w:rsid w:val="001517BA"/>
    <w:rsid w:val="00165BC0"/>
    <w:rsid w:val="00173675"/>
    <w:rsid w:val="00182C1F"/>
    <w:rsid w:val="00195FA3"/>
    <w:rsid w:val="001A24C5"/>
    <w:rsid w:val="001B600B"/>
    <w:rsid w:val="001C7161"/>
    <w:rsid w:val="001C73D9"/>
    <w:rsid w:val="001D445D"/>
    <w:rsid w:val="001F255E"/>
    <w:rsid w:val="001F32EE"/>
    <w:rsid w:val="001F5B99"/>
    <w:rsid w:val="00200FD1"/>
    <w:rsid w:val="002121D4"/>
    <w:rsid w:val="002500F9"/>
    <w:rsid w:val="0026073E"/>
    <w:rsid w:val="0027064A"/>
    <w:rsid w:val="0027700C"/>
    <w:rsid w:val="002848F3"/>
    <w:rsid w:val="002913EB"/>
    <w:rsid w:val="00291401"/>
    <w:rsid w:val="002A0151"/>
    <w:rsid w:val="002A090A"/>
    <w:rsid w:val="002B73C2"/>
    <w:rsid w:val="002C3554"/>
    <w:rsid w:val="002F0E9E"/>
    <w:rsid w:val="002F3471"/>
    <w:rsid w:val="003007B5"/>
    <w:rsid w:val="0030406F"/>
    <w:rsid w:val="00305497"/>
    <w:rsid w:val="0032364B"/>
    <w:rsid w:val="00330FCF"/>
    <w:rsid w:val="003364FB"/>
    <w:rsid w:val="0034702B"/>
    <w:rsid w:val="00360BF8"/>
    <w:rsid w:val="003621AF"/>
    <w:rsid w:val="00364288"/>
    <w:rsid w:val="00367FAA"/>
    <w:rsid w:val="003731E9"/>
    <w:rsid w:val="00380BC6"/>
    <w:rsid w:val="00382235"/>
    <w:rsid w:val="00386F83"/>
    <w:rsid w:val="00387D7E"/>
    <w:rsid w:val="0039249F"/>
    <w:rsid w:val="00392F61"/>
    <w:rsid w:val="003A5CEA"/>
    <w:rsid w:val="003B14CC"/>
    <w:rsid w:val="003B7E17"/>
    <w:rsid w:val="003C6812"/>
    <w:rsid w:val="003D06FD"/>
    <w:rsid w:val="003D530D"/>
    <w:rsid w:val="003D6E2E"/>
    <w:rsid w:val="003E0F38"/>
    <w:rsid w:val="003E3C6B"/>
    <w:rsid w:val="003E68D1"/>
    <w:rsid w:val="003F16C9"/>
    <w:rsid w:val="003F1C4D"/>
    <w:rsid w:val="004000CD"/>
    <w:rsid w:val="0040099D"/>
    <w:rsid w:val="00401C32"/>
    <w:rsid w:val="00404A3A"/>
    <w:rsid w:val="004056DB"/>
    <w:rsid w:val="00406655"/>
    <w:rsid w:val="00407EFF"/>
    <w:rsid w:val="0044107C"/>
    <w:rsid w:val="00461D6B"/>
    <w:rsid w:val="00472CB5"/>
    <w:rsid w:val="004731E3"/>
    <w:rsid w:val="004868E9"/>
    <w:rsid w:val="004927B0"/>
    <w:rsid w:val="004964F1"/>
    <w:rsid w:val="004A48F0"/>
    <w:rsid w:val="004B3642"/>
    <w:rsid w:val="004B4E37"/>
    <w:rsid w:val="004C075E"/>
    <w:rsid w:val="004C6EF6"/>
    <w:rsid w:val="004D1A09"/>
    <w:rsid w:val="004E1EE4"/>
    <w:rsid w:val="004E2838"/>
    <w:rsid w:val="004E5F3F"/>
    <w:rsid w:val="00503E2D"/>
    <w:rsid w:val="005124F6"/>
    <w:rsid w:val="00523069"/>
    <w:rsid w:val="005334CB"/>
    <w:rsid w:val="00561386"/>
    <w:rsid w:val="005621D7"/>
    <w:rsid w:val="0056246D"/>
    <w:rsid w:val="00564B2B"/>
    <w:rsid w:val="0056594C"/>
    <w:rsid w:val="00575D6A"/>
    <w:rsid w:val="00582B5B"/>
    <w:rsid w:val="005844EF"/>
    <w:rsid w:val="00591038"/>
    <w:rsid w:val="005934B2"/>
    <w:rsid w:val="00594EF7"/>
    <w:rsid w:val="00595435"/>
    <w:rsid w:val="005A1169"/>
    <w:rsid w:val="005A333D"/>
    <w:rsid w:val="005B5CC1"/>
    <w:rsid w:val="005C0819"/>
    <w:rsid w:val="005C38F3"/>
    <w:rsid w:val="005C5637"/>
    <w:rsid w:val="005D3361"/>
    <w:rsid w:val="005E59AC"/>
    <w:rsid w:val="005F048F"/>
    <w:rsid w:val="005F2004"/>
    <w:rsid w:val="005F2970"/>
    <w:rsid w:val="00606BD3"/>
    <w:rsid w:val="0062137C"/>
    <w:rsid w:val="00642BDC"/>
    <w:rsid w:val="006479F0"/>
    <w:rsid w:val="00652A71"/>
    <w:rsid w:val="00655ABA"/>
    <w:rsid w:val="00663629"/>
    <w:rsid w:val="00663D8A"/>
    <w:rsid w:val="00663DF6"/>
    <w:rsid w:val="00671891"/>
    <w:rsid w:val="00681E93"/>
    <w:rsid w:val="006905AF"/>
    <w:rsid w:val="00697208"/>
    <w:rsid w:val="0069777F"/>
    <w:rsid w:val="006C08EE"/>
    <w:rsid w:val="006C21D1"/>
    <w:rsid w:val="006C4455"/>
    <w:rsid w:val="006C751A"/>
    <w:rsid w:val="006D2942"/>
    <w:rsid w:val="006E5138"/>
    <w:rsid w:val="006F3EB7"/>
    <w:rsid w:val="006F51B5"/>
    <w:rsid w:val="00701E2D"/>
    <w:rsid w:val="00702807"/>
    <w:rsid w:val="007051D9"/>
    <w:rsid w:val="007156D7"/>
    <w:rsid w:val="00716E12"/>
    <w:rsid w:val="0072242C"/>
    <w:rsid w:val="00723745"/>
    <w:rsid w:val="00731C82"/>
    <w:rsid w:val="00735153"/>
    <w:rsid w:val="0073636E"/>
    <w:rsid w:val="00737531"/>
    <w:rsid w:val="00744076"/>
    <w:rsid w:val="0075055A"/>
    <w:rsid w:val="00760F58"/>
    <w:rsid w:val="0076486B"/>
    <w:rsid w:val="0076488E"/>
    <w:rsid w:val="0076625C"/>
    <w:rsid w:val="00770225"/>
    <w:rsid w:val="00771783"/>
    <w:rsid w:val="007819A3"/>
    <w:rsid w:val="00790D99"/>
    <w:rsid w:val="007A0DBF"/>
    <w:rsid w:val="007C0EBD"/>
    <w:rsid w:val="007C4CFD"/>
    <w:rsid w:val="007D70C4"/>
    <w:rsid w:val="007D7317"/>
    <w:rsid w:val="007E0A73"/>
    <w:rsid w:val="007E4EB9"/>
    <w:rsid w:val="007F2BC7"/>
    <w:rsid w:val="00806031"/>
    <w:rsid w:val="0081055E"/>
    <w:rsid w:val="00815E8C"/>
    <w:rsid w:val="00817F27"/>
    <w:rsid w:val="00821FF8"/>
    <w:rsid w:val="00824C98"/>
    <w:rsid w:val="00826197"/>
    <w:rsid w:val="00826F35"/>
    <w:rsid w:val="008302A6"/>
    <w:rsid w:val="00831D0F"/>
    <w:rsid w:val="00846E46"/>
    <w:rsid w:val="008571E7"/>
    <w:rsid w:val="00861B8C"/>
    <w:rsid w:val="008725DF"/>
    <w:rsid w:val="00884382"/>
    <w:rsid w:val="008863B1"/>
    <w:rsid w:val="008866CD"/>
    <w:rsid w:val="008935D3"/>
    <w:rsid w:val="00894C6D"/>
    <w:rsid w:val="008958CB"/>
    <w:rsid w:val="00897AE4"/>
    <w:rsid w:val="008A6AD9"/>
    <w:rsid w:val="008C709F"/>
    <w:rsid w:val="008D146D"/>
    <w:rsid w:val="008E652C"/>
    <w:rsid w:val="008F1525"/>
    <w:rsid w:val="008F56DE"/>
    <w:rsid w:val="00900B41"/>
    <w:rsid w:val="00905C61"/>
    <w:rsid w:val="00910935"/>
    <w:rsid w:val="00921B73"/>
    <w:rsid w:val="009279E0"/>
    <w:rsid w:val="00940939"/>
    <w:rsid w:val="00941EA7"/>
    <w:rsid w:val="00943DD0"/>
    <w:rsid w:val="009611CD"/>
    <w:rsid w:val="00973C9C"/>
    <w:rsid w:val="009754B8"/>
    <w:rsid w:val="00975CF4"/>
    <w:rsid w:val="00990238"/>
    <w:rsid w:val="009903AE"/>
    <w:rsid w:val="00995741"/>
    <w:rsid w:val="009971B5"/>
    <w:rsid w:val="009A495C"/>
    <w:rsid w:val="009B4F93"/>
    <w:rsid w:val="009F09A2"/>
    <w:rsid w:val="009F736B"/>
    <w:rsid w:val="00A01BB1"/>
    <w:rsid w:val="00A01F65"/>
    <w:rsid w:val="00A03DC2"/>
    <w:rsid w:val="00A06D98"/>
    <w:rsid w:val="00A15CBA"/>
    <w:rsid w:val="00A30553"/>
    <w:rsid w:val="00A3175D"/>
    <w:rsid w:val="00A332BF"/>
    <w:rsid w:val="00A42212"/>
    <w:rsid w:val="00A43B13"/>
    <w:rsid w:val="00A45F5D"/>
    <w:rsid w:val="00A4798C"/>
    <w:rsid w:val="00A513B0"/>
    <w:rsid w:val="00A60B85"/>
    <w:rsid w:val="00A621FC"/>
    <w:rsid w:val="00A6481A"/>
    <w:rsid w:val="00A81C1D"/>
    <w:rsid w:val="00A90D9A"/>
    <w:rsid w:val="00A95C31"/>
    <w:rsid w:val="00AA01A4"/>
    <w:rsid w:val="00AA185C"/>
    <w:rsid w:val="00AA5E2C"/>
    <w:rsid w:val="00AB3677"/>
    <w:rsid w:val="00AB3A3E"/>
    <w:rsid w:val="00AB4B18"/>
    <w:rsid w:val="00AB56EB"/>
    <w:rsid w:val="00AC6CD8"/>
    <w:rsid w:val="00AD3219"/>
    <w:rsid w:val="00AE152C"/>
    <w:rsid w:val="00AF02A3"/>
    <w:rsid w:val="00AF1497"/>
    <w:rsid w:val="00AF1EC4"/>
    <w:rsid w:val="00B020AF"/>
    <w:rsid w:val="00B03277"/>
    <w:rsid w:val="00B0430B"/>
    <w:rsid w:val="00B22228"/>
    <w:rsid w:val="00B2413E"/>
    <w:rsid w:val="00B31217"/>
    <w:rsid w:val="00B539BB"/>
    <w:rsid w:val="00B5764D"/>
    <w:rsid w:val="00B610F7"/>
    <w:rsid w:val="00B619D1"/>
    <w:rsid w:val="00B749EC"/>
    <w:rsid w:val="00B83FD9"/>
    <w:rsid w:val="00B926AE"/>
    <w:rsid w:val="00BA1788"/>
    <w:rsid w:val="00BA19FF"/>
    <w:rsid w:val="00BA2BBF"/>
    <w:rsid w:val="00BA3BA3"/>
    <w:rsid w:val="00BA5EAC"/>
    <w:rsid w:val="00BB36BC"/>
    <w:rsid w:val="00BB5920"/>
    <w:rsid w:val="00BB68EF"/>
    <w:rsid w:val="00BB696D"/>
    <w:rsid w:val="00BB7930"/>
    <w:rsid w:val="00BC39FD"/>
    <w:rsid w:val="00BC3ADB"/>
    <w:rsid w:val="00BC3B96"/>
    <w:rsid w:val="00BC6DA6"/>
    <w:rsid w:val="00BD33EC"/>
    <w:rsid w:val="00BE2A75"/>
    <w:rsid w:val="00BE73B4"/>
    <w:rsid w:val="00BF1112"/>
    <w:rsid w:val="00C00E81"/>
    <w:rsid w:val="00C014C9"/>
    <w:rsid w:val="00C15451"/>
    <w:rsid w:val="00C154F2"/>
    <w:rsid w:val="00C15503"/>
    <w:rsid w:val="00C36B1C"/>
    <w:rsid w:val="00C45B7B"/>
    <w:rsid w:val="00C528E2"/>
    <w:rsid w:val="00C67F0F"/>
    <w:rsid w:val="00C71581"/>
    <w:rsid w:val="00C73806"/>
    <w:rsid w:val="00C829EE"/>
    <w:rsid w:val="00C85E1A"/>
    <w:rsid w:val="00CA3D42"/>
    <w:rsid w:val="00CB279A"/>
    <w:rsid w:val="00CB3FDA"/>
    <w:rsid w:val="00CB5FBE"/>
    <w:rsid w:val="00CB69FC"/>
    <w:rsid w:val="00CC624E"/>
    <w:rsid w:val="00CD4DF7"/>
    <w:rsid w:val="00CE2B3C"/>
    <w:rsid w:val="00CE46DB"/>
    <w:rsid w:val="00CE7AB8"/>
    <w:rsid w:val="00CF4558"/>
    <w:rsid w:val="00D044B5"/>
    <w:rsid w:val="00D13E00"/>
    <w:rsid w:val="00D328D3"/>
    <w:rsid w:val="00D541CC"/>
    <w:rsid w:val="00D63D49"/>
    <w:rsid w:val="00D8127F"/>
    <w:rsid w:val="00D82A1D"/>
    <w:rsid w:val="00D94A38"/>
    <w:rsid w:val="00DA6B45"/>
    <w:rsid w:val="00DE3C7D"/>
    <w:rsid w:val="00DF3710"/>
    <w:rsid w:val="00E042BB"/>
    <w:rsid w:val="00E0533F"/>
    <w:rsid w:val="00E06B4A"/>
    <w:rsid w:val="00E141AE"/>
    <w:rsid w:val="00E25C08"/>
    <w:rsid w:val="00E34278"/>
    <w:rsid w:val="00E357DF"/>
    <w:rsid w:val="00E5006D"/>
    <w:rsid w:val="00E64057"/>
    <w:rsid w:val="00E676F9"/>
    <w:rsid w:val="00E67EFC"/>
    <w:rsid w:val="00E711D8"/>
    <w:rsid w:val="00E92178"/>
    <w:rsid w:val="00E92BA4"/>
    <w:rsid w:val="00E97164"/>
    <w:rsid w:val="00EA1252"/>
    <w:rsid w:val="00EA1499"/>
    <w:rsid w:val="00EA1A58"/>
    <w:rsid w:val="00EA226D"/>
    <w:rsid w:val="00EA32A8"/>
    <w:rsid w:val="00EA668F"/>
    <w:rsid w:val="00EC58CF"/>
    <w:rsid w:val="00EE0839"/>
    <w:rsid w:val="00EE3E37"/>
    <w:rsid w:val="00EE4087"/>
    <w:rsid w:val="00EE445F"/>
    <w:rsid w:val="00EF03E2"/>
    <w:rsid w:val="00EF1653"/>
    <w:rsid w:val="00EF303B"/>
    <w:rsid w:val="00F028B2"/>
    <w:rsid w:val="00F0373F"/>
    <w:rsid w:val="00F361EE"/>
    <w:rsid w:val="00F371AF"/>
    <w:rsid w:val="00F41651"/>
    <w:rsid w:val="00F41EF2"/>
    <w:rsid w:val="00F52EBA"/>
    <w:rsid w:val="00F636C8"/>
    <w:rsid w:val="00F76F44"/>
    <w:rsid w:val="00F8149F"/>
    <w:rsid w:val="00F93E09"/>
    <w:rsid w:val="00FB1C8C"/>
    <w:rsid w:val="00FB27DA"/>
    <w:rsid w:val="00FB551F"/>
    <w:rsid w:val="00FB7C54"/>
    <w:rsid w:val="00FC0E38"/>
    <w:rsid w:val="00FC4D76"/>
    <w:rsid w:val="00FD6032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213DA"/>
  <w15:docId w15:val="{89AEFDC3-B8A5-4321-AF66-6C0CA16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uiPriority w:val="99"/>
    <w:qFormat/>
    <w:pPr>
      <w:keepNext/>
      <w:numPr>
        <w:numId w:val="1"/>
      </w:numPr>
      <w:outlineLvl w:val="0"/>
    </w:pPr>
    <w:rPr>
      <w:rFonts w:ascii="Arial" w:hAnsi="Arial"/>
      <w:i/>
      <w:sz w:val="24"/>
    </w:rPr>
  </w:style>
  <w:style w:type="paragraph" w:styleId="Ttulo2">
    <w:name w:val="heading 2"/>
    <w:basedOn w:val="Normal"/>
    <w:next w:val="Normal"/>
    <w:uiPriority w:val="99"/>
    <w:qFormat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1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1B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FrutigerNext LT RegularCn" w:hAnsi="FrutigerNext LT RegularC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Gill Sans MT" w:eastAsia="Calibri" w:hAnsi="Gill Sans MT" w:cs="Calibri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Wingdings 2" w:hAnsi="Wingdings 2" w:cs="Open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FrutigerNext LT Regular" w:eastAsia="Times New Roman" w:hAnsi="FrutigerNext LT Regular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Gill Sans MT" w:eastAsia="Times New Roman" w:hAnsi="Gill Sans MT" w:cs="Calibri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FrutigerNext LT Regular" w:eastAsia="Times New Roman" w:hAnsi="FrutigerNext LT Regular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Gill Sans MT" w:eastAsia="Times New Roman" w:hAnsi="Gill Sans MT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Gill Sans MT" w:eastAsia="Times New Roman" w:hAnsi="Gill Sans MT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FrutigerNext LT Regular" w:eastAsia="Times New Roman" w:hAnsi="FrutigerNext LT Regular" w:cs="Arial"/>
      <w:b w:val="0"/>
      <w:sz w:val="22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Gill Sans MT" w:eastAsia="Times New Roman" w:hAnsi="Gill Sans MT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Gill Sans MT" w:eastAsia="Times New Roman" w:hAnsi="Gill Sans MT" w:cs="Calibri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FrutigerNext LT RegularCn" w:hAnsi="FrutigerNext LT RegularCn"/>
      <w:sz w:val="22"/>
      <w:szCs w:val="22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rFonts w:ascii="Symbol" w:hAnsi="Symbol"/>
      <w:b w:val="0"/>
      <w:sz w:val="26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Gill Sans MT" w:eastAsia="Times New Roman" w:hAnsi="Gill Sans MT" w:cs="Times New Roman"/>
      <w:color w:val="auto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Gill Sans MT" w:eastAsia="Times New Roman" w:hAnsi="Gill Sans MT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8z0">
    <w:name w:val="WW8Num48z0"/>
    <w:rPr>
      <w:rFonts w:ascii="FrutigerNext LT Regular" w:eastAsia="Times New Roman" w:hAnsi="FrutigerNext LT Regular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es-ES_tradnl" w:eastAsia="ar-SA" w:bidi="ar-SA"/>
    </w:rPr>
  </w:style>
  <w:style w:type="character" w:customStyle="1" w:styleId="SangradetextonormalCar">
    <w:name w:val="Sangría de texto normal Car"/>
    <w:rPr>
      <w:lang w:val="es-ES_tradnl"/>
    </w:rPr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Sangradetextonormal">
    <w:name w:val="Body Text Indent"/>
    <w:basedOn w:val="Normal"/>
    <w:link w:val="SangradetextonormalCar1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Gill Sans MT" w:eastAsia="Arial" w:hAnsi="Gill Sans MT" w:cs="Gill Sans MT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  <w:lang w:val="es-ES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Normal"/>
    <w:link w:val="TtuloCar"/>
    <w:qFormat/>
    <w:rsid w:val="006C08EE"/>
    <w:pPr>
      <w:suppressAutoHyphens w:val="0"/>
      <w:jc w:val="center"/>
    </w:pPr>
    <w:rPr>
      <w:b/>
      <w:sz w:val="24"/>
      <w:lang w:val="es-ES" w:eastAsia="es-ES"/>
    </w:rPr>
  </w:style>
  <w:style w:type="character" w:customStyle="1" w:styleId="TtuloCar">
    <w:name w:val="Título Car"/>
    <w:link w:val="Ttulo"/>
    <w:rsid w:val="006C08EE"/>
    <w:rPr>
      <w:b/>
      <w:sz w:val="24"/>
    </w:rPr>
  </w:style>
  <w:style w:type="character" w:customStyle="1" w:styleId="Caracteresdenotaalpie">
    <w:name w:val="Caracteres de nota al pie"/>
    <w:rsid w:val="00096BA6"/>
    <w:rPr>
      <w:position w:val="6"/>
    </w:rPr>
  </w:style>
  <w:style w:type="paragraph" w:customStyle="1" w:styleId="Textoindependiente31">
    <w:name w:val="Texto independiente 31"/>
    <w:basedOn w:val="Normal"/>
    <w:rsid w:val="00096BA6"/>
    <w:pPr>
      <w:spacing w:after="120"/>
    </w:pPr>
    <w:rPr>
      <w:sz w:val="16"/>
      <w:szCs w:val="16"/>
    </w:rPr>
  </w:style>
  <w:style w:type="paragraph" w:customStyle="1" w:styleId="EstiloPrimeralnea125cm">
    <w:name w:val="Estilo Primera línea:  125 cm"/>
    <w:basedOn w:val="Normal"/>
    <w:rsid w:val="00096BA6"/>
    <w:pPr>
      <w:suppressAutoHyphens w:val="0"/>
      <w:spacing w:before="100" w:after="100"/>
      <w:ind w:firstLine="709"/>
      <w:jc w:val="both"/>
    </w:pPr>
    <w:rPr>
      <w:rFonts w:ascii="Arial" w:hAnsi="Arial"/>
      <w:sz w:val="24"/>
      <w:lang w:val="es-ES"/>
    </w:rPr>
  </w:style>
  <w:style w:type="character" w:customStyle="1" w:styleId="SangradetextonormalCar1">
    <w:name w:val="Sangría de texto normal Car1"/>
    <w:link w:val="Sangradetextonormal"/>
    <w:rsid w:val="00096BA6"/>
    <w:rPr>
      <w:lang w:val="es-ES_tradnl" w:eastAsia="ar-SA"/>
    </w:rPr>
  </w:style>
  <w:style w:type="character" w:styleId="Refdecomentario">
    <w:name w:val="annotation reference"/>
    <w:semiHidden/>
    <w:rsid w:val="004B4E37"/>
    <w:rPr>
      <w:sz w:val="16"/>
      <w:szCs w:val="16"/>
    </w:rPr>
  </w:style>
  <w:style w:type="paragraph" w:styleId="Textocomentario">
    <w:name w:val="annotation text"/>
    <w:basedOn w:val="Normal"/>
    <w:semiHidden/>
    <w:rsid w:val="004B4E37"/>
  </w:style>
  <w:style w:type="paragraph" w:customStyle="1" w:styleId="CarCar6CarCar1Car1CarCar">
    <w:name w:val="Car Car6 Car Car1 Car1 Car Car"/>
    <w:basedOn w:val="Normal"/>
    <w:semiHidden/>
    <w:rsid w:val="00401C32"/>
    <w:pPr>
      <w:suppressAutoHyphens w:val="0"/>
      <w:spacing w:before="60" w:after="160" w:line="240" w:lineRule="exact"/>
    </w:pPr>
    <w:rPr>
      <w:rFonts w:ascii="Verdana" w:hAnsi="Verdana"/>
      <w:color w:val="FF00FF"/>
      <w:sz w:val="24"/>
      <w:szCs w:val="24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861B8C"/>
    <w:rPr>
      <w:rFonts w:ascii="Calibri Light" w:eastAsia="Times New Roman" w:hAnsi="Calibri Light" w:cs="Times New Roman"/>
      <w:b/>
      <w:bCs/>
      <w:sz w:val="26"/>
      <w:szCs w:val="26"/>
      <w:lang w:val="es-ES_tradnl" w:eastAsia="ar-SA"/>
    </w:rPr>
  </w:style>
  <w:style w:type="character" w:customStyle="1" w:styleId="Ttulo4Car">
    <w:name w:val="Título 4 Car"/>
    <w:link w:val="Ttulo4"/>
    <w:uiPriority w:val="9"/>
    <w:semiHidden/>
    <w:rsid w:val="00861B8C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table" w:styleId="Tablaconcuadrcula">
    <w:name w:val="Table Grid"/>
    <w:basedOn w:val="Tablanormal"/>
    <w:uiPriority w:val="39"/>
    <w:rsid w:val="00EA1A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E7A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8870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2" ma:contentTypeDescription="Crear nuevo documento." ma:contentTypeScope="" ma:versionID="a025c0972707b87f196e59bdbf3c5aa9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a9b602103c44bffac608e20e8be4b136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4C47-BDE0-465B-9991-9C4FF13E8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75dfe-c115-4e7d-ac1a-8821bf5434eb"/>
    <ds:schemaRef ds:uri="785ddd5e-c312-4555-a4d0-f9c83cb7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CA336-0F08-4CCE-9572-E3958A0EC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96799-9AC9-4E7D-ADE0-65A6FF280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ABE5BC-2C0F-4725-A2C2-BCE4A021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FOMENTO REGIONAL</vt:lpstr>
    </vt:vector>
  </TitlesOfParts>
  <Company>PRINCIPADO_DE_ASTURIAS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FOMENTO REGIONAL</dc:title>
  <dc:creator>Maria Esther Fernandez Cienfuegos</dc:creator>
  <cp:lastModifiedBy>Dolores Nuño Canteli</cp:lastModifiedBy>
  <cp:revision>22</cp:revision>
  <cp:lastPrinted>2019-06-03T12:43:00Z</cp:lastPrinted>
  <dcterms:created xsi:type="dcterms:W3CDTF">2022-04-11T12:33:00Z</dcterms:created>
  <dcterms:modified xsi:type="dcterms:W3CDTF">2022-04-20T08:21:00Z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</Properties>
</file>